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4BAC" w14:textId="77777777" w:rsidR="000C0E80" w:rsidRDefault="000C0E80" w:rsidP="000C0E80">
      <w:pPr>
        <w:pStyle w:val="Titolo2"/>
        <w:spacing w:before="360"/>
        <w:rPr>
          <w:b/>
          <w:bCs/>
          <w:color w:val="005366"/>
        </w:rPr>
      </w:pPr>
      <w:r w:rsidRPr="000C0E80">
        <w:rPr>
          <w:b/>
          <w:bCs/>
          <w:color w:val="005366"/>
        </w:rPr>
        <w:t>Elenco degli OICR che hanno acconsentito all’utilizzo della FEA</w:t>
      </w:r>
    </w:p>
    <w:p w14:paraId="042F592A" w14:textId="77777777" w:rsidR="000C0E80" w:rsidRPr="000C0E80" w:rsidRDefault="000C0E80" w:rsidP="000C0E80"/>
    <w:p w14:paraId="0009D18A" w14:textId="77777777" w:rsidR="000C0E80" w:rsidRDefault="000C0E80" w:rsidP="000C0E80">
      <w:pPr>
        <w:rPr>
          <w:rFonts w:ascii="Century Gothic" w:hAnsi="Century Gothic"/>
          <w:sz w:val="20"/>
          <w:szCs w:val="20"/>
        </w:rPr>
      </w:pPr>
      <w:r w:rsidRPr="000C0E80">
        <w:rPr>
          <w:rFonts w:ascii="Century Gothic" w:hAnsi="Century Gothic"/>
          <w:sz w:val="20"/>
          <w:szCs w:val="20"/>
        </w:rPr>
        <w:t>Di seguito, si riporta l’elencazione degli organismi di investimento collettivo del risparmio (di seguito gli “OICR”) che hanno acconsentito all’utilizzo della firma elettronica avanzata (“FEA”) per le operazioni poste in essere con riferimento all’investimento effettuato negli stessi ed a cui è da riferire il consenso dell’investitore fornito tramite la sottoscrizione del modulo di adesione al servizio di FEA (il “Modulo di Adesione”):</w:t>
      </w:r>
    </w:p>
    <w:p w14:paraId="0589E6B8" w14:textId="77777777" w:rsidR="000C0E80" w:rsidRPr="000C0E80" w:rsidRDefault="000C0E80" w:rsidP="000C0E80">
      <w:pPr>
        <w:jc w:val="left"/>
        <w:rPr>
          <w:rFonts w:ascii="Century Gothic" w:hAnsi="Century Gothic"/>
          <w:sz w:val="20"/>
          <w:szCs w:val="20"/>
        </w:rPr>
      </w:pPr>
    </w:p>
    <w:p w14:paraId="13B85CA0"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Amundi Funds Sicav;</w:t>
      </w:r>
    </w:p>
    <w:p w14:paraId="22C6102A"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First Eagle Amundi Sicav;</w:t>
      </w:r>
    </w:p>
    <w:p w14:paraId="2366D892"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BlackRock Strategic Funds Sicav;</w:t>
      </w:r>
    </w:p>
    <w:p w14:paraId="3B8F1AFA"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BlackRock Global Funds Sicav;</w:t>
      </w:r>
    </w:p>
    <w:p w14:paraId="7C0ABCA9"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BNP Paribas Funds Sicav;</w:t>
      </w:r>
    </w:p>
    <w:p w14:paraId="42F4A96A"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Fidelity Funds Sicav;</w:t>
      </w:r>
    </w:p>
    <w:p w14:paraId="3F141176"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 xml:space="preserve">Franklin Templeton Investment Funds Sicav; </w:t>
      </w:r>
    </w:p>
    <w:p w14:paraId="7FEEC06B"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 xml:space="preserve">Invesco Funds Sicav; </w:t>
      </w:r>
    </w:p>
    <w:p w14:paraId="0558BFF0"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PICTET Sicav;</w:t>
      </w:r>
    </w:p>
    <w:p w14:paraId="38C7FF6D"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 xml:space="preserve">Schroder International </w:t>
      </w:r>
      <w:proofErr w:type="spellStart"/>
      <w:r w:rsidRPr="00DF7B0C">
        <w:rPr>
          <w:color w:val="auto"/>
          <w:sz w:val="20"/>
          <w:szCs w:val="20"/>
        </w:rPr>
        <w:t>Selection</w:t>
      </w:r>
      <w:proofErr w:type="spellEnd"/>
      <w:r w:rsidRPr="00DF7B0C">
        <w:rPr>
          <w:color w:val="auto"/>
          <w:sz w:val="20"/>
          <w:szCs w:val="20"/>
        </w:rPr>
        <w:t xml:space="preserve"> Fund Sicav;</w:t>
      </w:r>
    </w:p>
    <w:p w14:paraId="6B9EDD00"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 xml:space="preserve">Fondi Raiffeisen (gestiti da Raiffeisen </w:t>
      </w:r>
      <w:proofErr w:type="spellStart"/>
      <w:r w:rsidRPr="00DF7B0C">
        <w:rPr>
          <w:color w:val="auto"/>
          <w:sz w:val="20"/>
          <w:szCs w:val="20"/>
        </w:rPr>
        <w:t>Kapitalanlage-Gesellschaft</w:t>
      </w:r>
      <w:proofErr w:type="spellEnd"/>
      <w:r w:rsidRPr="00DF7B0C">
        <w:rPr>
          <w:color w:val="auto"/>
          <w:sz w:val="20"/>
          <w:szCs w:val="20"/>
        </w:rPr>
        <w:t xml:space="preserve"> </w:t>
      </w:r>
      <w:proofErr w:type="spellStart"/>
      <w:r w:rsidRPr="00DF7B0C">
        <w:rPr>
          <w:color w:val="auto"/>
          <w:sz w:val="20"/>
          <w:szCs w:val="20"/>
        </w:rPr>
        <w:t>m.b.H</w:t>
      </w:r>
      <w:proofErr w:type="spellEnd"/>
      <w:r w:rsidRPr="00DF7B0C">
        <w:rPr>
          <w:color w:val="auto"/>
          <w:sz w:val="20"/>
          <w:szCs w:val="20"/>
        </w:rPr>
        <w:t>.):</w:t>
      </w:r>
    </w:p>
    <w:p w14:paraId="48913220"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 xml:space="preserve">Fondi Union (gestiti da Union Investment Luxembourg S.A. / Union Investment </w:t>
      </w:r>
      <w:proofErr w:type="spellStart"/>
      <w:r w:rsidRPr="00DF7B0C">
        <w:rPr>
          <w:color w:val="auto"/>
          <w:sz w:val="20"/>
          <w:szCs w:val="20"/>
        </w:rPr>
        <w:t>Privatfonds</w:t>
      </w:r>
      <w:proofErr w:type="spellEnd"/>
      <w:r w:rsidRPr="00DF7B0C">
        <w:rPr>
          <w:color w:val="auto"/>
          <w:sz w:val="20"/>
          <w:szCs w:val="20"/>
        </w:rPr>
        <w:t xml:space="preserve"> GmbH):</w:t>
      </w:r>
    </w:p>
    <w:p w14:paraId="053CC979" w14:textId="77777777" w:rsidR="000C0E80" w:rsidRPr="00DF7B0C" w:rsidRDefault="000C0E80" w:rsidP="000C0E80">
      <w:pPr>
        <w:pStyle w:val="Paragrafoelenco"/>
        <w:numPr>
          <w:ilvl w:val="0"/>
          <w:numId w:val="19"/>
        </w:numPr>
        <w:spacing w:after="60" w:line="240" w:lineRule="auto"/>
        <w:ind w:left="584" w:hanging="357"/>
        <w:contextualSpacing w:val="0"/>
        <w:jc w:val="left"/>
        <w:rPr>
          <w:color w:val="auto"/>
          <w:sz w:val="20"/>
          <w:szCs w:val="20"/>
        </w:rPr>
      </w:pPr>
      <w:r w:rsidRPr="00DF7B0C">
        <w:rPr>
          <w:color w:val="auto"/>
          <w:sz w:val="20"/>
          <w:szCs w:val="20"/>
        </w:rPr>
        <w:t>Fondi Etica (gestiti da Etica Sgr S.p.A.):</w:t>
      </w:r>
    </w:p>
    <w:p w14:paraId="0809E441" w14:textId="77777777" w:rsidR="000C0E80" w:rsidRPr="00DF7B0C" w:rsidRDefault="000C0E80" w:rsidP="000C0E80">
      <w:pPr>
        <w:pStyle w:val="Paragrafoelenco"/>
        <w:numPr>
          <w:ilvl w:val="0"/>
          <w:numId w:val="19"/>
        </w:numPr>
        <w:spacing w:after="60" w:line="240" w:lineRule="auto"/>
        <w:ind w:left="584" w:hanging="357"/>
        <w:contextualSpacing w:val="0"/>
        <w:jc w:val="left"/>
        <w:rPr>
          <w:rFonts w:eastAsiaTheme="minorEastAsia"/>
        </w:rPr>
      </w:pPr>
      <w:r w:rsidRPr="00DF7B0C">
        <w:rPr>
          <w:color w:val="auto"/>
          <w:sz w:val="20"/>
          <w:szCs w:val="20"/>
        </w:rPr>
        <w:t>Fondo NEF (gestito da Nord Est Asset Management S.A.).</w:t>
      </w:r>
      <w:r w:rsidRPr="00DF7B0C">
        <w:rPr>
          <w:rFonts w:eastAsiaTheme="minorEastAsia"/>
        </w:rPr>
        <w:br/>
      </w:r>
    </w:p>
    <w:p w14:paraId="64720C8F" w14:textId="7BA23BD5" w:rsidR="00A27EF8" w:rsidRPr="000C0E80" w:rsidRDefault="00A27EF8" w:rsidP="000C0E80"/>
    <w:sectPr w:rsidR="00A27EF8" w:rsidRPr="000C0E80" w:rsidSect="002E6330">
      <w:headerReference w:type="default" r:id="rId7"/>
      <w:footerReference w:type="default" r:id="rId8"/>
      <w:headerReference w:type="first" r:id="rId9"/>
      <w:footerReference w:type="first" r:id="rId10"/>
      <w:pgSz w:w="11906" w:h="16838"/>
      <w:pgMar w:top="2552" w:right="1134" w:bottom="1701"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9A21" w14:textId="77777777" w:rsidR="004B5C9B" w:rsidRDefault="004B5C9B">
      <w:r>
        <w:separator/>
      </w:r>
    </w:p>
  </w:endnote>
  <w:endnote w:type="continuationSeparator" w:id="0">
    <w:p w14:paraId="007543B8" w14:textId="77777777" w:rsidR="004B5C9B" w:rsidRDefault="004B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CC1" w14:textId="77777777" w:rsidR="004B5C9B" w:rsidRDefault="004B5C9B">
    <w:pPr>
      <w:pStyle w:val="Pidipagina"/>
    </w:pPr>
    <w:r>
      <w:rPr>
        <w:noProof/>
        <w:lang w:eastAsia="it-IT"/>
      </w:rPr>
      <w:drawing>
        <wp:anchor distT="0" distB="0" distL="114300" distR="114300" simplePos="0" relativeHeight="251666432" behindDoc="0" locked="0" layoutInCell="1" allowOverlap="1" wp14:anchorId="65B085F1" wp14:editId="400F65C3">
          <wp:simplePos x="0" y="0"/>
          <wp:positionH relativeFrom="page">
            <wp:posOffset>0</wp:posOffset>
          </wp:positionH>
          <wp:positionV relativeFrom="page">
            <wp:posOffset>9901555</wp:posOffset>
          </wp:positionV>
          <wp:extent cx="7560000" cy="788400"/>
          <wp:effectExtent l="0" t="0" r="3175"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B34" w14:textId="77777777" w:rsidR="004B5C9B" w:rsidRDefault="00CA4F37">
    <w:pPr>
      <w:pStyle w:val="Pidipagina"/>
    </w:pPr>
    <w:r w:rsidRPr="009E0FC4">
      <w:rPr>
        <w:noProof/>
        <w:lang w:eastAsia="it-IT"/>
      </w:rPr>
      <mc:AlternateContent>
        <mc:Choice Requires="wps">
          <w:drawing>
            <wp:anchor distT="0" distB="0" distL="114300" distR="114300" simplePos="0" relativeHeight="251662336" behindDoc="0" locked="0" layoutInCell="1" allowOverlap="1" wp14:anchorId="6E4E9509" wp14:editId="57B86CFC">
              <wp:simplePos x="0" y="0"/>
              <wp:positionH relativeFrom="column">
                <wp:posOffset>2856230</wp:posOffset>
              </wp:positionH>
              <wp:positionV relativeFrom="paragraph">
                <wp:posOffset>-403555</wp:posOffset>
              </wp:positionV>
              <wp:extent cx="3686175" cy="97218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6175" cy="972185"/>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0C0E80" w:rsidP="005C4AA1">
                          <w:pPr>
                            <w:spacing w:line="140" w:lineRule="exact"/>
                            <w:jc w:val="left"/>
                            <w:rPr>
                              <w:rFonts w:cstheme="minorHAnsi"/>
                              <w:color w:val="FFFFFF" w:themeColor="background1"/>
                              <w:sz w:val="13"/>
                              <w:szCs w:val="13"/>
                              <w:lang w:val="en-US"/>
                            </w:rPr>
                          </w:pPr>
                          <w:hyperlink r:id="rId1"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E9509" id="AutoShape 7" o:spid="_x0000_s1026" style="position:absolute;left:0;text-align:left;margin-left:224.9pt;margin-top:-31.8pt;width:290.25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" filled="f" stroked="f" strokecolor="white">
              <v:path arrowok="t"/>
              <v:textbo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0C0E80" w:rsidP="005C4AA1">
                    <w:pPr>
                      <w:spacing w:line="140" w:lineRule="exact"/>
                      <w:jc w:val="left"/>
                      <w:rPr>
                        <w:rFonts w:cstheme="minorHAnsi"/>
                        <w:color w:val="FFFFFF" w:themeColor="background1"/>
                        <w:sz w:val="13"/>
                        <w:szCs w:val="13"/>
                        <w:lang w:val="en-US"/>
                      </w:rPr>
                    </w:pPr>
                    <w:hyperlink r:id="rId2"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v:textbox>
            </v:roundrect>
          </w:pict>
        </mc:Fallback>
      </mc:AlternateContent>
    </w:r>
    <w:r w:rsidRPr="009E0FC4">
      <w:rPr>
        <w:noProof/>
        <w:lang w:eastAsia="it-IT"/>
      </w:rPr>
      <mc:AlternateContent>
        <mc:Choice Requires="wps">
          <w:drawing>
            <wp:anchor distT="0" distB="0" distL="114300" distR="114300" simplePos="0" relativeHeight="251660288" behindDoc="0" locked="0" layoutInCell="1" allowOverlap="1" wp14:anchorId="5939DCFB" wp14:editId="1BDF766E">
              <wp:simplePos x="0" y="0"/>
              <wp:positionH relativeFrom="column">
                <wp:posOffset>-536880</wp:posOffset>
              </wp:positionH>
              <wp:positionV relativeFrom="paragraph">
                <wp:posOffset>-384810</wp:posOffset>
              </wp:positionV>
              <wp:extent cx="3498850" cy="7531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0" cy="75311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9DCFB" id="_x0000_s1027" style="position:absolute;left:0;text-align:left;margin-left:-42.25pt;margin-top:-30.3pt;width:275.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" filled="f" stroked="f" strokecolor="white">
              <v:path arrowok="t"/>
              <v:textbo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v:textbox>
            </v:roundrect>
          </w:pict>
        </mc:Fallback>
      </mc:AlternateContent>
    </w:r>
    <w:r w:rsidRPr="009E0FC4">
      <w:rPr>
        <w:noProof/>
        <w:lang w:eastAsia="it-IT"/>
      </w:rPr>
      <w:drawing>
        <wp:anchor distT="0" distB="0" distL="114300" distR="114300" simplePos="0" relativeHeight="251661312" behindDoc="1" locked="0" layoutInCell="1" allowOverlap="1" wp14:anchorId="66CF2D5B" wp14:editId="350BDC44">
          <wp:simplePos x="0" y="0"/>
          <wp:positionH relativeFrom="page">
            <wp:align>left</wp:align>
          </wp:positionH>
          <wp:positionV relativeFrom="page">
            <wp:posOffset>9626803</wp:posOffset>
          </wp:positionV>
          <wp:extent cx="7559675" cy="1065632"/>
          <wp:effectExtent l="0" t="0" r="3175" b="127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base-2.pn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5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06D2" w14:textId="77777777" w:rsidR="004B5C9B" w:rsidRDefault="004B5C9B">
      <w:r>
        <w:separator/>
      </w:r>
    </w:p>
  </w:footnote>
  <w:footnote w:type="continuationSeparator" w:id="0">
    <w:p w14:paraId="54D79FE9" w14:textId="77777777" w:rsidR="004B5C9B" w:rsidRDefault="004B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023C" w14:textId="1E69C9D6" w:rsidR="004B5C9B" w:rsidRDefault="0072519D">
    <w:pPr>
      <w:pStyle w:val="Intestazione"/>
    </w:pPr>
    <w:r>
      <w:rPr>
        <w:noProof/>
      </w:rPr>
      <w:drawing>
        <wp:anchor distT="0" distB="0" distL="114300" distR="114300" simplePos="0" relativeHeight="251673600" behindDoc="1" locked="0" layoutInCell="1" allowOverlap="1" wp14:anchorId="2EC02031" wp14:editId="2CBA5544">
          <wp:simplePos x="0" y="0"/>
          <wp:positionH relativeFrom="margin">
            <wp:posOffset>-15240</wp:posOffset>
          </wp:positionH>
          <wp:positionV relativeFrom="paragraph">
            <wp:posOffset>219710</wp:posOffset>
          </wp:positionV>
          <wp:extent cx="2820837" cy="61897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EF8">
      <w:tab/>
    </w:r>
    <w:r w:rsidR="00A27EF8">
      <w:tab/>
      <w:t xml:space="preserve">Classificazione: </w:t>
    </w:r>
    <w:r>
      <w:t>Pubblico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F373" w14:textId="442ACFA7" w:rsidR="004B5C9B" w:rsidRDefault="00300E2B">
    <w:pPr>
      <w:pStyle w:val="Intestazione"/>
    </w:pPr>
    <w:r>
      <w:rPr>
        <w:noProof/>
      </w:rPr>
      <w:drawing>
        <wp:anchor distT="0" distB="0" distL="114300" distR="114300" simplePos="0" relativeHeight="251671552" behindDoc="1" locked="0" layoutInCell="1" allowOverlap="1" wp14:anchorId="6A5A7B41" wp14:editId="4B876ADE">
          <wp:simplePos x="0" y="0"/>
          <wp:positionH relativeFrom="margin">
            <wp:posOffset>-51435</wp:posOffset>
          </wp:positionH>
          <wp:positionV relativeFrom="paragraph">
            <wp:posOffset>172199</wp:posOffset>
          </wp:positionV>
          <wp:extent cx="2820837" cy="618974"/>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EE5">
      <w:tab/>
    </w:r>
    <w:r w:rsidR="005C4EE5">
      <w:tab/>
      <w:t xml:space="preserve">Classificazione: </w:t>
    </w:r>
    <w:r w:rsidR="00101419">
      <w:t>Pubblico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9C4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D58C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4062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89FC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86D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90A4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0664A2"/>
    <w:multiLevelType w:val="hybridMultilevel"/>
    <w:tmpl w:val="6F30048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3B5A89"/>
    <w:multiLevelType w:val="hybridMultilevel"/>
    <w:tmpl w:val="299EE9C2"/>
    <w:lvl w:ilvl="0" w:tplc="FFFFFFFF">
      <w:start w:val="1"/>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E259C9"/>
    <w:multiLevelType w:val="hybridMultilevel"/>
    <w:tmpl w:val="8038671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ED7906"/>
    <w:multiLevelType w:val="hybridMultilevel"/>
    <w:tmpl w:val="638ED7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38558A"/>
    <w:multiLevelType w:val="hybridMultilevel"/>
    <w:tmpl w:val="5740843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4C6B49"/>
    <w:multiLevelType w:val="hybridMultilevel"/>
    <w:tmpl w:val="FB76940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42F3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754489"/>
    <w:multiLevelType w:val="hybridMultilevel"/>
    <w:tmpl w:val="65945E8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0625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FF0A01"/>
    <w:multiLevelType w:val="hybridMultilevel"/>
    <w:tmpl w:val="FC249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EF0088"/>
    <w:multiLevelType w:val="multilevel"/>
    <w:tmpl w:val="FFFFFFFF"/>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64336821">
    <w:abstractNumId w:val="8"/>
  </w:num>
  <w:num w:numId="2" w16cid:durableId="1727684221">
    <w:abstractNumId w:val="18"/>
  </w:num>
  <w:num w:numId="3" w16cid:durableId="920675230">
    <w:abstractNumId w:val="17"/>
  </w:num>
  <w:num w:numId="4" w16cid:durableId="1125732369">
    <w:abstractNumId w:val="1"/>
  </w:num>
  <w:num w:numId="5" w16cid:durableId="1678996870">
    <w:abstractNumId w:val="16"/>
  </w:num>
  <w:num w:numId="6" w16cid:durableId="1966426508">
    <w:abstractNumId w:val="2"/>
  </w:num>
  <w:num w:numId="7" w16cid:durableId="1307469198">
    <w:abstractNumId w:val="4"/>
  </w:num>
  <w:num w:numId="8" w16cid:durableId="1057515787">
    <w:abstractNumId w:val="0"/>
  </w:num>
  <w:num w:numId="9" w16cid:durableId="373847424">
    <w:abstractNumId w:val="5"/>
  </w:num>
  <w:num w:numId="10" w16cid:durableId="2022734448">
    <w:abstractNumId w:val="13"/>
  </w:num>
  <w:num w:numId="11" w16cid:durableId="1909538284">
    <w:abstractNumId w:val="3"/>
  </w:num>
  <w:num w:numId="12" w16cid:durableId="887453738">
    <w:abstractNumId w:val="12"/>
  </w:num>
  <w:num w:numId="13" w16cid:durableId="613633341">
    <w:abstractNumId w:val="9"/>
  </w:num>
  <w:num w:numId="14" w16cid:durableId="1739598071">
    <w:abstractNumId w:val="14"/>
  </w:num>
  <w:num w:numId="15" w16cid:durableId="957874349">
    <w:abstractNumId w:val="6"/>
  </w:num>
  <w:num w:numId="16" w16cid:durableId="419713829">
    <w:abstractNumId w:val="10"/>
  </w:num>
  <w:num w:numId="17" w16cid:durableId="1938828682">
    <w:abstractNumId w:val="11"/>
  </w:num>
  <w:num w:numId="18" w16cid:durableId="42874799">
    <w:abstractNumId w:val="15"/>
  </w:num>
  <w:num w:numId="19" w16cid:durableId="809400830">
    <w:abstractNumId w:val="7"/>
  </w:num>
  <w:num w:numId="20" w16cid:durableId="6256210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4798"/>
    <w:rsid w:val="000119DD"/>
    <w:rsid w:val="0001474F"/>
    <w:rsid w:val="00021A80"/>
    <w:rsid w:val="00032937"/>
    <w:rsid w:val="000A0DBF"/>
    <w:rsid w:val="000A26E9"/>
    <w:rsid w:val="000A49BC"/>
    <w:rsid w:val="000B59F8"/>
    <w:rsid w:val="000C0E80"/>
    <w:rsid w:val="000E024E"/>
    <w:rsid w:val="000E0E85"/>
    <w:rsid w:val="000E4C97"/>
    <w:rsid w:val="000E6A6F"/>
    <w:rsid w:val="00101419"/>
    <w:rsid w:val="0010207B"/>
    <w:rsid w:val="00136A44"/>
    <w:rsid w:val="00165B94"/>
    <w:rsid w:val="0017726B"/>
    <w:rsid w:val="001B6214"/>
    <w:rsid w:val="001E686E"/>
    <w:rsid w:val="0025202A"/>
    <w:rsid w:val="00273B76"/>
    <w:rsid w:val="00280246"/>
    <w:rsid w:val="002A66FB"/>
    <w:rsid w:val="002B1BED"/>
    <w:rsid w:val="002C7BD8"/>
    <w:rsid w:val="002E6330"/>
    <w:rsid w:val="002F271D"/>
    <w:rsid w:val="002F79AC"/>
    <w:rsid w:val="00300E2B"/>
    <w:rsid w:val="00307EDC"/>
    <w:rsid w:val="00316CF0"/>
    <w:rsid w:val="003203AF"/>
    <w:rsid w:val="00321B6C"/>
    <w:rsid w:val="003426AE"/>
    <w:rsid w:val="003555CD"/>
    <w:rsid w:val="00385F4B"/>
    <w:rsid w:val="00395163"/>
    <w:rsid w:val="003B7CE1"/>
    <w:rsid w:val="003C017F"/>
    <w:rsid w:val="003C2AAE"/>
    <w:rsid w:val="003E2CA9"/>
    <w:rsid w:val="00431929"/>
    <w:rsid w:val="00435CD4"/>
    <w:rsid w:val="00435E19"/>
    <w:rsid w:val="004439B6"/>
    <w:rsid w:val="00460D89"/>
    <w:rsid w:val="00475F21"/>
    <w:rsid w:val="004776BF"/>
    <w:rsid w:val="00477F5B"/>
    <w:rsid w:val="00482051"/>
    <w:rsid w:val="004946E7"/>
    <w:rsid w:val="00496C10"/>
    <w:rsid w:val="004B09A2"/>
    <w:rsid w:val="004B5C9B"/>
    <w:rsid w:val="004C0489"/>
    <w:rsid w:val="004C21B1"/>
    <w:rsid w:val="004C6F4B"/>
    <w:rsid w:val="004F187E"/>
    <w:rsid w:val="005068CD"/>
    <w:rsid w:val="00520B7B"/>
    <w:rsid w:val="00520F9A"/>
    <w:rsid w:val="00525BDF"/>
    <w:rsid w:val="0054670D"/>
    <w:rsid w:val="0055789E"/>
    <w:rsid w:val="005712B2"/>
    <w:rsid w:val="0057325A"/>
    <w:rsid w:val="005B3F9C"/>
    <w:rsid w:val="005C35BE"/>
    <w:rsid w:val="005C4AA1"/>
    <w:rsid w:val="005C4EE5"/>
    <w:rsid w:val="005F2624"/>
    <w:rsid w:val="005F584E"/>
    <w:rsid w:val="005F692A"/>
    <w:rsid w:val="005F6A37"/>
    <w:rsid w:val="005F795E"/>
    <w:rsid w:val="00617F55"/>
    <w:rsid w:val="00631232"/>
    <w:rsid w:val="00635053"/>
    <w:rsid w:val="00663143"/>
    <w:rsid w:val="00667346"/>
    <w:rsid w:val="006718B8"/>
    <w:rsid w:val="00675E9B"/>
    <w:rsid w:val="006956D5"/>
    <w:rsid w:val="006B36F4"/>
    <w:rsid w:val="006F0451"/>
    <w:rsid w:val="006F0E38"/>
    <w:rsid w:val="00705831"/>
    <w:rsid w:val="0072519D"/>
    <w:rsid w:val="00737468"/>
    <w:rsid w:val="00737C88"/>
    <w:rsid w:val="00747A59"/>
    <w:rsid w:val="0075273B"/>
    <w:rsid w:val="00752ED6"/>
    <w:rsid w:val="00775749"/>
    <w:rsid w:val="0077789F"/>
    <w:rsid w:val="00784BB2"/>
    <w:rsid w:val="00786FDE"/>
    <w:rsid w:val="00787E47"/>
    <w:rsid w:val="007A4C9F"/>
    <w:rsid w:val="007C25D9"/>
    <w:rsid w:val="007E4339"/>
    <w:rsid w:val="00837408"/>
    <w:rsid w:val="008413B0"/>
    <w:rsid w:val="0084549A"/>
    <w:rsid w:val="0088268A"/>
    <w:rsid w:val="008853A2"/>
    <w:rsid w:val="00891F8F"/>
    <w:rsid w:val="008A4C34"/>
    <w:rsid w:val="008C136A"/>
    <w:rsid w:val="008F0178"/>
    <w:rsid w:val="00916D36"/>
    <w:rsid w:val="00920320"/>
    <w:rsid w:val="00933C29"/>
    <w:rsid w:val="00940C00"/>
    <w:rsid w:val="00960916"/>
    <w:rsid w:val="009659E6"/>
    <w:rsid w:val="00966E1D"/>
    <w:rsid w:val="00976DA4"/>
    <w:rsid w:val="0098220C"/>
    <w:rsid w:val="00983D4E"/>
    <w:rsid w:val="00985AF9"/>
    <w:rsid w:val="009B0BB4"/>
    <w:rsid w:val="009B3A89"/>
    <w:rsid w:val="009B4ACA"/>
    <w:rsid w:val="009E0731"/>
    <w:rsid w:val="009E0FC4"/>
    <w:rsid w:val="00A029B8"/>
    <w:rsid w:val="00A07FC0"/>
    <w:rsid w:val="00A12361"/>
    <w:rsid w:val="00A14BF1"/>
    <w:rsid w:val="00A16B3A"/>
    <w:rsid w:val="00A24B9B"/>
    <w:rsid w:val="00A253C7"/>
    <w:rsid w:val="00A27EF8"/>
    <w:rsid w:val="00A32CAB"/>
    <w:rsid w:val="00A522C9"/>
    <w:rsid w:val="00A70D22"/>
    <w:rsid w:val="00A94C25"/>
    <w:rsid w:val="00AA1AF5"/>
    <w:rsid w:val="00AA5906"/>
    <w:rsid w:val="00AC2E3A"/>
    <w:rsid w:val="00AC4EB2"/>
    <w:rsid w:val="00AC6EC3"/>
    <w:rsid w:val="00AC764E"/>
    <w:rsid w:val="00AE0C8C"/>
    <w:rsid w:val="00AF4198"/>
    <w:rsid w:val="00B06966"/>
    <w:rsid w:val="00B11CA5"/>
    <w:rsid w:val="00B17C4E"/>
    <w:rsid w:val="00B255EA"/>
    <w:rsid w:val="00B3374C"/>
    <w:rsid w:val="00B44512"/>
    <w:rsid w:val="00B61799"/>
    <w:rsid w:val="00B67830"/>
    <w:rsid w:val="00B829A3"/>
    <w:rsid w:val="00B854D5"/>
    <w:rsid w:val="00B85F4B"/>
    <w:rsid w:val="00B87D26"/>
    <w:rsid w:val="00B90B02"/>
    <w:rsid w:val="00BB6625"/>
    <w:rsid w:val="00BC0EA2"/>
    <w:rsid w:val="00BE3611"/>
    <w:rsid w:val="00BE4316"/>
    <w:rsid w:val="00BE5D4E"/>
    <w:rsid w:val="00BE70BB"/>
    <w:rsid w:val="00BF045D"/>
    <w:rsid w:val="00BF26B2"/>
    <w:rsid w:val="00BF68CE"/>
    <w:rsid w:val="00C14B28"/>
    <w:rsid w:val="00C17DEB"/>
    <w:rsid w:val="00C27105"/>
    <w:rsid w:val="00C45A4A"/>
    <w:rsid w:val="00C62DBC"/>
    <w:rsid w:val="00C76D2A"/>
    <w:rsid w:val="00C776CE"/>
    <w:rsid w:val="00C811A0"/>
    <w:rsid w:val="00C84AAE"/>
    <w:rsid w:val="00C917A4"/>
    <w:rsid w:val="00CA4F37"/>
    <w:rsid w:val="00CA70BF"/>
    <w:rsid w:val="00CB5B5F"/>
    <w:rsid w:val="00CD7DDD"/>
    <w:rsid w:val="00CF76FB"/>
    <w:rsid w:val="00D0319E"/>
    <w:rsid w:val="00D05E6C"/>
    <w:rsid w:val="00D17C55"/>
    <w:rsid w:val="00D23CF1"/>
    <w:rsid w:val="00D349CB"/>
    <w:rsid w:val="00DA00A2"/>
    <w:rsid w:val="00DB1C3F"/>
    <w:rsid w:val="00DB419F"/>
    <w:rsid w:val="00DB7E40"/>
    <w:rsid w:val="00DC6597"/>
    <w:rsid w:val="00DE2AEE"/>
    <w:rsid w:val="00DF4037"/>
    <w:rsid w:val="00DF5C1F"/>
    <w:rsid w:val="00E35EA5"/>
    <w:rsid w:val="00E675C8"/>
    <w:rsid w:val="00E7341B"/>
    <w:rsid w:val="00E84696"/>
    <w:rsid w:val="00E85CBF"/>
    <w:rsid w:val="00E86BC1"/>
    <w:rsid w:val="00EA3E57"/>
    <w:rsid w:val="00EA54EF"/>
    <w:rsid w:val="00EB7324"/>
    <w:rsid w:val="00EC5488"/>
    <w:rsid w:val="00EE21CB"/>
    <w:rsid w:val="00EE33EF"/>
    <w:rsid w:val="00EE4897"/>
    <w:rsid w:val="00F00EC1"/>
    <w:rsid w:val="00F14012"/>
    <w:rsid w:val="00F171BB"/>
    <w:rsid w:val="00F30435"/>
    <w:rsid w:val="00F33E5B"/>
    <w:rsid w:val="00F37B57"/>
    <w:rsid w:val="00F53EA6"/>
    <w:rsid w:val="00F71C44"/>
    <w:rsid w:val="00F76CAF"/>
    <w:rsid w:val="00F832C9"/>
    <w:rsid w:val="00FA03DA"/>
    <w:rsid w:val="00FA3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8946817"/>
  <w15:chartTrackingRefBased/>
  <w15:docId w15:val="{23DB6CD0-FA71-4B43-91E8-85876344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F692A"/>
    <w:pPr>
      <w:jc w:val="both"/>
    </w:pPr>
    <w:rPr>
      <w:rFonts w:ascii="Calibri" w:hAnsi="Calibri"/>
      <w:sz w:val="22"/>
      <w:szCs w:val="22"/>
      <w:lang w:eastAsia="en-US"/>
    </w:rPr>
  </w:style>
  <w:style w:type="paragraph" w:styleId="Titolo1">
    <w:name w:val="heading 1"/>
    <w:basedOn w:val="Normale"/>
    <w:next w:val="Normale"/>
    <w:qFormat/>
    <w:rsid w:val="00B67830"/>
    <w:pPr>
      <w:keepNext/>
      <w:outlineLvl w:val="0"/>
    </w:pPr>
    <w:rPr>
      <w:b/>
      <w:sz w:val="16"/>
      <w:szCs w:val="20"/>
    </w:rPr>
  </w:style>
  <w:style w:type="paragraph" w:styleId="Titolo2">
    <w:name w:val="heading 2"/>
    <w:basedOn w:val="Normale"/>
    <w:next w:val="Normale"/>
    <w:link w:val="Titolo2Carattere"/>
    <w:semiHidden/>
    <w:unhideWhenUsed/>
    <w:qFormat/>
    <w:rsid w:val="00F171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E024E"/>
    <w:pPr>
      <w:tabs>
        <w:tab w:val="center" w:pos="4819"/>
        <w:tab w:val="right" w:pos="9638"/>
      </w:tabs>
    </w:pPr>
  </w:style>
  <w:style w:type="paragraph" w:styleId="Pidipagina">
    <w:name w:val="footer"/>
    <w:basedOn w:val="Normale"/>
    <w:rsid w:val="000E024E"/>
    <w:pPr>
      <w:tabs>
        <w:tab w:val="center" w:pos="4819"/>
        <w:tab w:val="right" w:pos="9638"/>
      </w:tabs>
    </w:pPr>
  </w:style>
  <w:style w:type="paragraph" w:styleId="Testofumetto">
    <w:name w:val="Balloon Text"/>
    <w:basedOn w:val="Normale"/>
    <w:semiHidden/>
    <w:rsid w:val="00B67830"/>
    <w:rPr>
      <w:rFonts w:ascii="Tahoma" w:hAnsi="Tahoma" w:cs="Tahoma"/>
      <w:sz w:val="16"/>
      <w:szCs w:val="16"/>
    </w:rPr>
  </w:style>
  <w:style w:type="character" w:styleId="Collegamentoipertestuale">
    <w:name w:val="Hyperlink"/>
    <w:rsid w:val="003E2CA9"/>
    <w:rPr>
      <w:color w:val="0000FF"/>
      <w:u w:val="single"/>
    </w:rPr>
  </w:style>
  <w:style w:type="paragraph" w:customStyle="1" w:styleId="Style2">
    <w:name w:val="Style 2"/>
    <w:rsid w:val="00F76CAF"/>
    <w:pPr>
      <w:widowControl w:val="0"/>
      <w:autoSpaceDE w:val="0"/>
      <w:autoSpaceDN w:val="0"/>
      <w:spacing w:before="216"/>
    </w:pPr>
    <w:rPr>
      <w:rFonts w:ascii="Garamond" w:hAnsi="Garamond" w:cs="Garamond"/>
      <w:sz w:val="22"/>
      <w:szCs w:val="22"/>
    </w:rPr>
  </w:style>
  <w:style w:type="paragraph" w:customStyle="1" w:styleId="Style1">
    <w:name w:val="Style 1"/>
    <w:rsid w:val="00F76CAF"/>
    <w:pPr>
      <w:widowControl w:val="0"/>
      <w:autoSpaceDE w:val="0"/>
      <w:autoSpaceDN w:val="0"/>
      <w:adjustRightInd w:val="0"/>
    </w:pPr>
  </w:style>
  <w:style w:type="paragraph" w:customStyle="1" w:styleId="Style4">
    <w:name w:val="Style 4"/>
    <w:rsid w:val="00F76CAF"/>
    <w:pPr>
      <w:widowControl w:val="0"/>
      <w:autoSpaceDE w:val="0"/>
      <w:autoSpaceDN w:val="0"/>
      <w:spacing w:before="216"/>
      <w:ind w:left="360" w:hanging="360"/>
      <w:jc w:val="both"/>
    </w:pPr>
    <w:rPr>
      <w:rFonts w:ascii="Garamond" w:hAnsi="Garamond" w:cs="Garamond"/>
      <w:sz w:val="22"/>
      <w:szCs w:val="22"/>
    </w:rPr>
  </w:style>
  <w:style w:type="character" w:customStyle="1" w:styleId="CharacterStyle1">
    <w:name w:val="Character Style 1"/>
    <w:rsid w:val="00F76CAF"/>
    <w:rPr>
      <w:rFonts w:ascii="Garamond" w:hAnsi="Garamond" w:cs="Garamond"/>
      <w:sz w:val="22"/>
      <w:szCs w:val="22"/>
    </w:rPr>
  </w:style>
  <w:style w:type="character" w:styleId="Numeropagina">
    <w:name w:val="page number"/>
    <w:basedOn w:val="Carpredefinitoparagrafo"/>
    <w:rsid w:val="00F76CAF"/>
  </w:style>
  <w:style w:type="character" w:customStyle="1" w:styleId="CollegamentoInternet">
    <w:name w:val="Collegamento Internet"/>
    <w:rsid w:val="00496C10"/>
    <w:rPr>
      <w:rFonts w:cs="Times New Roman"/>
      <w:color w:val="0000FF"/>
      <w:u w:val="single"/>
    </w:rPr>
  </w:style>
  <w:style w:type="paragraph" w:customStyle="1" w:styleId="Paragrafobase">
    <w:name w:val="[Paragrafo base]"/>
    <w:basedOn w:val="Normale"/>
    <w:uiPriority w:val="99"/>
    <w:rsid w:val="005F692A"/>
    <w:pPr>
      <w:autoSpaceDE w:val="0"/>
      <w:autoSpaceDN w:val="0"/>
      <w:adjustRightInd w:val="0"/>
      <w:spacing w:line="288" w:lineRule="auto"/>
      <w:textAlignment w:val="center"/>
    </w:pPr>
    <w:rPr>
      <w:rFonts w:ascii="Minion Pro" w:hAnsi="Minion Pro" w:cs="Minion Pro"/>
      <w:color w:val="000000"/>
      <w:sz w:val="24"/>
      <w:szCs w:val="24"/>
      <w:lang w:eastAsia="it-IT"/>
    </w:rPr>
  </w:style>
  <w:style w:type="paragraph" w:styleId="NormaleWeb">
    <w:name w:val="Normal (Web)"/>
    <w:basedOn w:val="Normale"/>
    <w:uiPriority w:val="99"/>
    <w:rsid w:val="00B87D26"/>
    <w:pPr>
      <w:spacing w:before="100" w:beforeAutospacing="1" w:after="100" w:afterAutospacing="1"/>
      <w:jc w:val="left"/>
    </w:pPr>
    <w:rPr>
      <w:rFonts w:ascii="Times New Roman" w:hAnsi="Times New Roman"/>
      <w:sz w:val="24"/>
      <w:szCs w:val="24"/>
      <w:lang w:eastAsia="it-IT"/>
    </w:rPr>
  </w:style>
  <w:style w:type="character" w:customStyle="1" w:styleId="Titolo2Carattere">
    <w:name w:val="Titolo 2 Carattere"/>
    <w:basedOn w:val="Carpredefinitoparagrafo"/>
    <w:link w:val="Titolo2"/>
    <w:semiHidden/>
    <w:rsid w:val="00F171BB"/>
    <w:rPr>
      <w:rFonts w:asciiTheme="majorHAnsi" w:eastAsiaTheme="majorEastAsia" w:hAnsiTheme="majorHAnsi" w:cstheme="majorBidi"/>
      <w:color w:val="2F5496" w:themeColor="accent1" w:themeShade="BF"/>
      <w:sz w:val="26"/>
      <w:szCs w:val="26"/>
      <w:lang w:eastAsia="en-US"/>
    </w:rPr>
  </w:style>
  <w:style w:type="paragraph" w:styleId="Paragrafoelenco">
    <w:name w:val="List Paragraph"/>
    <w:basedOn w:val="Normale"/>
    <w:uiPriority w:val="99"/>
    <w:qFormat/>
    <w:rsid w:val="00F171BB"/>
    <w:pPr>
      <w:numPr>
        <w:numId w:val="18"/>
      </w:numPr>
      <w:shd w:val="clear" w:color="auto" w:fill="FFFFFF"/>
      <w:tabs>
        <w:tab w:val="left" w:pos="567"/>
        <w:tab w:val="left" w:pos="1134"/>
        <w:tab w:val="left" w:pos="1701"/>
        <w:tab w:val="left" w:pos="2268"/>
        <w:tab w:val="left" w:pos="2835"/>
      </w:tabs>
      <w:spacing w:after="240" w:line="312" w:lineRule="auto"/>
      <w:contextualSpacing/>
    </w:pPr>
    <w:rPr>
      <w:rFonts w:ascii="Century Gothic" w:hAnsi="Century Gothic" w:cs="Arial"/>
      <w:color w:val="000000" w:themeColor="text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bancomarchigiano.it" TargetMode="External"/><Relationship Id="rId1" Type="http://schemas.openxmlformats.org/officeDocument/2006/relationships/hyperlink" Target="mailto:info@bancomarchigian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BCC Civitanova Marche</Company>
  <LinksUpToDate>false</LinksUpToDate>
  <CharactersWithSpaces>1057</CharactersWithSpaces>
  <SharedDoc>false</SharedDoc>
  <HLinks>
    <vt:vector size="12" baseType="variant">
      <vt:variant>
        <vt:i4>5767274</vt:i4>
      </vt:variant>
      <vt:variant>
        <vt:i4>3</vt:i4>
      </vt:variant>
      <vt:variant>
        <vt:i4>0</vt:i4>
      </vt:variant>
      <vt:variant>
        <vt:i4>5</vt:i4>
      </vt:variant>
      <vt:variant>
        <vt:lpwstr>mailto:info@bancomarchigiano.it</vt:lpwstr>
      </vt:variant>
      <vt:variant>
        <vt:lpwstr/>
      </vt:variant>
      <vt:variant>
        <vt:i4>8257573</vt:i4>
      </vt:variant>
      <vt:variant>
        <vt:i4>0</vt:i4>
      </vt:variant>
      <vt:variant>
        <vt:i4>0</vt:i4>
      </vt:variant>
      <vt:variant>
        <vt:i4>5</vt:i4>
      </vt:variant>
      <vt:variant>
        <vt:lpwstr>http://www.bancomarchigiano.it/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Sorrento Diomedi</dc:creator>
  <cp:keywords/>
  <cp:lastModifiedBy>Daniela Milani</cp:lastModifiedBy>
  <cp:revision>2</cp:revision>
  <cp:lastPrinted>2019-01-14T14:54:00Z</cp:lastPrinted>
  <dcterms:created xsi:type="dcterms:W3CDTF">2025-01-30T12:23:00Z</dcterms:created>
  <dcterms:modified xsi:type="dcterms:W3CDTF">2025-01-30T12:23:00Z</dcterms:modified>
</cp:coreProperties>
</file>